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5up3yo0ptpa" w:id="0"/>
      <w:bookmarkEnd w:id="0"/>
      <w:r w:rsidDel="00000000" w:rsidR="00000000" w:rsidRPr="00000000">
        <w:rPr>
          <w:b w:val="1"/>
          <w:color w:val="000000"/>
          <w:sz w:val="26"/>
          <w:szCs w:val="26"/>
          <w:rtl w:val="0"/>
        </w:rPr>
        <w:t xml:space="preserve">4.8 Measuring Economic Development</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4y0x49w4uj4u"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economic development.</w:t>
        <w:br w:type="textWrapping"/>
      </w:r>
      <w:r w:rsidDel="00000000" w:rsidR="00000000" w:rsidRPr="00000000">
        <w:rPr>
          <w:b w:val="1"/>
          <w:rtl w:val="0"/>
        </w:rPr>
        <w:t xml:space="preserve">A1:</w:t>
        <w:br w:type="textWrapping"/>
      </w:r>
      <w:r w:rsidDel="00000000" w:rsidR="00000000" w:rsidRPr="00000000">
        <w:rPr>
          <w:rtl w:val="0"/>
        </w:rPr>
        <w:t xml:space="preserve">Economic development refers to the process through which a country improves the economic, political, and social well-being of its citizens. It involves changes that lead to increased income, improved living standards, and the expansion of economic opportunities, often accompanied by enhanced access to education, healthcare, and infrastructure.</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the difference between economic growth and economic development?</w:t>
        <w:br w:type="textWrapping"/>
      </w:r>
      <w:r w:rsidDel="00000000" w:rsidR="00000000" w:rsidRPr="00000000">
        <w:rPr>
          <w:b w:val="1"/>
          <w:rtl w:val="0"/>
        </w:rPr>
        <w:t xml:space="preserve">A2:</w:t>
        <w:br w:type="textWrapping"/>
      </w:r>
      <w:r w:rsidDel="00000000" w:rsidR="00000000" w:rsidRPr="00000000">
        <w:rPr>
          <w:rtl w:val="0"/>
        </w:rPr>
        <w:t xml:space="preserve">Economic growth is the increase in a country's output of goods and services, measured by GDP, while economic development involves broader improvements in living standards, including health, education, and quality of life, which cannot be captured solely by economic growth.</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8vmmreq402u3"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pPr>
      <w:r w:rsidDel="00000000" w:rsidR="00000000" w:rsidRPr="00000000">
        <w:rPr>
          <w:b w:val="1"/>
          <w:rtl w:val="0"/>
        </w:rPr>
        <w:t xml:space="preserve">Q1:</w:t>
      </w:r>
      <w:r w:rsidDel="00000000" w:rsidR="00000000" w:rsidRPr="00000000">
        <w:rPr>
          <w:rtl w:val="0"/>
        </w:rPr>
        <w:t xml:space="preserve"> Explain why GDP per capita is often used as a measure of economic development.</w:t>
        <w:br w:type="textWrapping"/>
      </w:r>
      <w:r w:rsidDel="00000000" w:rsidR="00000000" w:rsidRPr="00000000">
        <w:rPr>
          <w:b w:val="1"/>
          <w:rtl w:val="0"/>
        </w:rPr>
        <w:t xml:space="preserve">A1:</w:t>
        <w:br w:type="textWrapping"/>
      </w:r>
      <w:r w:rsidDel="00000000" w:rsidR="00000000" w:rsidRPr="00000000">
        <w:rPr>
          <w:rtl w:val="0"/>
        </w:rPr>
        <w:t xml:space="preserve">GDP per capita is a common indicator of economic development as it provides an average measure of a country’s income divided by its population. This metric helps compare the economic output of different countries relative to their population size, offering a simple gauge of the standard of living. However, it does not account for income inequality, environmental degradation, or non-market activities.</w:t>
        <w:br w:type="textWrapping"/>
      </w:r>
      <w:r w:rsidDel="00000000" w:rsidR="00000000" w:rsidRPr="00000000">
        <w:rPr>
          <w:b w:val="1"/>
          <w:rtl w:val="0"/>
        </w:rPr>
        <w:t xml:space="preserve">Example:</w:t>
      </w:r>
      <w:r w:rsidDel="00000000" w:rsidR="00000000" w:rsidRPr="00000000">
        <w:rPr>
          <w:rtl w:val="0"/>
        </w:rPr>
        <w:t xml:space="preserve"> A country with high GDP per capita might have substantial income inequality, where the wealth is concentrated in the hands of a few, meaning the average citizen may not benefit from the country's economic success.</w:t>
      </w:r>
    </w:p>
    <w:p w:rsidR="00000000" w:rsidDel="00000000" w:rsidP="00000000" w:rsidRDefault="00000000" w:rsidRPr="00000000" w14:paraId="00000008">
      <w:pPr>
        <w:spacing w:after="240" w:before="240" w:lineRule="auto"/>
        <w:rPr/>
      </w:pPr>
      <w:r w:rsidDel="00000000" w:rsidR="00000000" w:rsidRPr="00000000">
        <w:rPr>
          <w:b w:val="1"/>
          <w:rtl w:val="0"/>
        </w:rPr>
        <w:t xml:space="preserve">Q2:</w:t>
      </w:r>
      <w:r w:rsidDel="00000000" w:rsidR="00000000" w:rsidRPr="00000000">
        <w:rPr>
          <w:rtl w:val="0"/>
        </w:rPr>
        <w:t xml:space="preserve"> Discuss one limitation of using GDP as a measure of economic development.</w:t>
        <w:br w:type="textWrapping"/>
      </w:r>
      <w:r w:rsidDel="00000000" w:rsidR="00000000" w:rsidRPr="00000000">
        <w:rPr>
          <w:b w:val="1"/>
          <w:rtl w:val="0"/>
        </w:rPr>
        <w:t xml:space="preserve">A2:</w:t>
        <w:br w:type="textWrapping"/>
      </w:r>
      <w:r w:rsidDel="00000000" w:rsidR="00000000" w:rsidRPr="00000000">
        <w:rPr>
          <w:rtl w:val="0"/>
        </w:rPr>
        <w:t xml:space="preserve">GDP fails to account for income inequality within a country, which means that even if GDP is high, a large portion of the population may not experience significant improvements in their living standards. GDP also ignores environmental costs and the depletion of natural resources, which can hinder long-term development.</w:t>
        <w:br w:type="textWrapping"/>
      </w:r>
      <w:r w:rsidDel="00000000" w:rsidR="00000000" w:rsidRPr="00000000">
        <w:rPr>
          <w:b w:val="1"/>
          <w:rtl w:val="0"/>
        </w:rPr>
        <w:t xml:space="preserve">Example:</w:t>
      </w:r>
      <w:r w:rsidDel="00000000" w:rsidR="00000000" w:rsidRPr="00000000">
        <w:rPr>
          <w:rtl w:val="0"/>
        </w:rPr>
        <w:t xml:space="preserve"> In countries with significant wealth inequality, such as Brazil, GDP growth might not reflect the living standards of the poorer segments of the population.</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3kpeqj9q5m02"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Q1:</w:t>
      </w:r>
      <w:r w:rsidDel="00000000" w:rsidR="00000000" w:rsidRPr="00000000">
        <w:rPr>
          <w:rtl w:val="0"/>
        </w:rPr>
        <w:t xml:space="preserve"> Discuss the role of education in measuring economic development.</w:t>
        <w:br w:type="textWrapping"/>
      </w:r>
      <w:r w:rsidDel="00000000" w:rsidR="00000000" w:rsidRPr="00000000">
        <w:rPr>
          <w:b w:val="1"/>
          <w:rtl w:val="0"/>
        </w:rPr>
        <w:t xml:space="preserve">A1:</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b w:val="1"/>
          <w:rtl w:val="0"/>
        </w:rPr>
        <w:t xml:space="preserve">Access to Education:</w:t>
      </w:r>
      <w:r w:rsidDel="00000000" w:rsidR="00000000" w:rsidRPr="00000000">
        <w:rPr>
          <w:rtl w:val="0"/>
        </w:rPr>
        <w:t xml:space="preserve"> Access to quality education is a fundamental component of economic development, as it equips the population with skills necessary for higher productivity and innovation.</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Human Capital Development:</w:t>
      </w:r>
      <w:r w:rsidDel="00000000" w:rsidR="00000000" w:rsidRPr="00000000">
        <w:rPr>
          <w:rtl w:val="0"/>
        </w:rPr>
        <w:t xml:space="preserve"> Higher education levels lead to a more skilled workforce, driving economic growth and improving living standards. Countries with higher education levels tend to have better economic outcomes as they can innovate and diversify their economies.</w:t>
      </w:r>
    </w:p>
    <w:p w:rsidR="00000000" w:rsidDel="00000000" w:rsidP="00000000" w:rsidRDefault="00000000" w:rsidRPr="00000000" w14:paraId="0000000E">
      <w:pPr>
        <w:numPr>
          <w:ilvl w:val="0"/>
          <w:numId w:val="2"/>
        </w:numPr>
        <w:spacing w:after="240" w:before="0" w:beforeAutospacing="0" w:lineRule="auto"/>
        <w:ind w:left="720" w:hanging="360"/>
      </w:pPr>
      <w:r w:rsidDel="00000000" w:rsidR="00000000" w:rsidRPr="00000000">
        <w:rPr>
          <w:b w:val="1"/>
          <w:rtl w:val="0"/>
        </w:rPr>
        <w:t xml:space="preserve">Social Benefits:</w:t>
      </w:r>
      <w:r w:rsidDel="00000000" w:rsidR="00000000" w:rsidRPr="00000000">
        <w:rPr>
          <w:rtl w:val="0"/>
        </w:rPr>
        <w:t xml:space="preserve"> Education contributes to other aspects of development, such as reducing poverty, improving health, and promoting gender equality.</w:t>
        <w:br w:type="textWrapping"/>
      </w:r>
      <w:r w:rsidDel="00000000" w:rsidR="00000000" w:rsidRPr="00000000">
        <w:rPr>
          <w:b w:val="1"/>
          <w:rtl w:val="0"/>
        </w:rPr>
        <w:t xml:space="preserve">Example:</w:t>
      </w:r>
      <w:r w:rsidDel="00000000" w:rsidR="00000000" w:rsidRPr="00000000">
        <w:rPr>
          <w:rtl w:val="0"/>
        </w:rPr>
        <w:t xml:space="preserve"> In South Korea, investment in education has contributed to significant economic development by creating a highly skilled workforce, fueling innovation and technological advancements.</w:t>
      </w:r>
    </w:p>
    <w:p w:rsidR="00000000" w:rsidDel="00000000" w:rsidP="00000000" w:rsidRDefault="00000000" w:rsidRPr="00000000" w14:paraId="0000000F">
      <w:pPr>
        <w:spacing w:after="240" w:before="240" w:lineRule="auto"/>
        <w:rPr/>
      </w:pPr>
      <w:r w:rsidDel="00000000" w:rsidR="00000000" w:rsidRPr="00000000">
        <w:rPr>
          <w:b w:val="1"/>
          <w:rtl w:val="0"/>
        </w:rPr>
        <w:t xml:space="preserve">Q2:</w:t>
      </w:r>
      <w:r w:rsidDel="00000000" w:rsidR="00000000" w:rsidRPr="00000000">
        <w:rPr>
          <w:rtl w:val="0"/>
        </w:rPr>
        <w:t xml:space="preserve"> Explain how the Human Development Index (HDI) is used to measure economic development.</w:t>
        <w:br w:type="textWrapping"/>
      </w:r>
      <w:r w:rsidDel="00000000" w:rsidR="00000000" w:rsidRPr="00000000">
        <w:rPr>
          <w:b w:val="1"/>
          <w:rtl w:val="0"/>
        </w:rPr>
        <w:t xml:space="preserve">A2:</w:t>
        <w:br w:type="textWrapping"/>
      </w:r>
      <w:r w:rsidDel="00000000" w:rsidR="00000000" w:rsidRPr="00000000">
        <w:rPr>
          <w:rtl w:val="0"/>
        </w:rPr>
        <w:t xml:space="preserve">The HDI is a composite index that combines indicators of life expectancy, education (mean years of schooling and expected years of schooling), and per capita income. It is used to provide a broader perspective on development beyond just income.</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rtl w:val="0"/>
        </w:rPr>
        <w:t xml:space="preserve">Life Expectancy:</w:t>
      </w:r>
      <w:r w:rsidDel="00000000" w:rsidR="00000000" w:rsidRPr="00000000">
        <w:rPr>
          <w:rtl w:val="0"/>
        </w:rPr>
        <w:t xml:space="preserve"> Reflects the health aspect of development, indicating access to healthcare and living conditions.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Education:</w:t>
      </w:r>
      <w:r w:rsidDel="00000000" w:rsidR="00000000" w:rsidRPr="00000000">
        <w:rPr>
          <w:rtl w:val="0"/>
        </w:rPr>
        <w:t xml:space="preserve"> Measures access to knowledge and education opportunities, a key component in development.</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b w:val="1"/>
          <w:rtl w:val="0"/>
        </w:rPr>
        <w:t xml:space="preserve">Income:</w:t>
      </w:r>
      <w:r w:rsidDel="00000000" w:rsidR="00000000" w:rsidRPr="00000000">
        <w:rPr>
          <w:rtl w:val="0"/>
        </w:rPr>
        <w:t xml:space="preserve"> Assesses the economic standard of living of the population.</w:t>
        <w:br w:type="textWrapping"/>
      </w:r>
      <w:r w:rsidDel="00000000" w:rsidR="00000000" w:rsidRPr="00000000">
        <w:rPr>
          <w:b w:val="1"/>
          <w:rtl w:val="0"/>
        </w:rPr>
        <w:t xml:space="preserve">Example:</w:t>
      </w:r>
      <w:r w:rsidDel="00000000" w:rsidR="00000000" w:rsidRPr="00000000">
        <w:rPr>
          <w:rtl w:val="0"/>
        </w:rPr>
        <w:t xml:space="preserve"> Norway consistently ranks highly on the HDI, reflecting its strong health systems, high education levels, and strong per capita income.</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bfx2pcyr3irm"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Q1:</w:t>
      </w:r>
      <w:r w:rsidDel="00000000" w:rsidR="00000000" w:rsidRPr="00000000">
        <w:rPr>
          <w:rtl w:val="0"/>
        </w:rPr>
        <w:t xml:space="preserve"> Evaluate the advantages and disadvantages of using GDP per capita as a measure of economic development.</w:t>
        <w:br w:type="textWrapping"/>
      </w:r>
      <w:r w:rsidDel="00000000" w:rsidR="00000000" w:rsidRPr="00000000">
        <w:rPr>
          <w:b w:val="1"/>
          <w:rtl w:val="0"/>
        </w:rPr>
        <w:t xml:space="preserve">A1:</w:t>
        <w:br w:type="textWrapping"/>
        <w:t xml:space="preserve">Advantages:</w:t>
      </w:r>
    </w:p>
    <w:p w:rsidR="00000000" w:rsidDel="00000000" w:rsidP="00000000" w:rsidRDefault="00000000" w:rsidRPr="00000000" w14:paraId="00000016">
      <w:pPr>
        <w:numPr>
          <w:ilvl w:val="0"/>
          <w:numId w:val="6"/>
        </w:numPr>
        <w:spacing w:after="0" w:afterAutospacing="0" w:before="240" w:lineRule="auto"/>
        <w:ind w:left="720" w:hanging="360"/>
      </w:pPr>
      <w:r w:rsidDel="00000000" w:rsidR="00000000" w:rsidRPr="00000000">
        <w:rPr>
          <w:b w:val="1"/>
          <w:rtl w:val="0"/>
        </w:rPr>
        <w:t xml:space="preserve">Simplicity:</w:t>
      </w:r>
      <w:r w:rsidDel="00000000" w:rsidR="00000000" w:rsidRPr="00000000">
        <w:rPr>
          <w:rtl w:val="0"/>
        </w:rPr>
        <w:t xml:space="preserve"> GDP per capita is easy to calculate and provides a quick snapshot of the average income level of a country’s population.</w:t>
      </w:r>
    </w:p>
    <w:p w:rsidR="00000000" w:rsidDel="00000000" w:rsidP="00000000" w:rsidRDefault="00000000" w:rsidRPr="00000000" w14:paraId="00000017">
      <w:pPr>
        <w:numPr>
          <w:ilvl w:val="0"/>
          <w:numId w:val="6"/>
        </w:numPr>
        <w:spacing w:after="0" w:afterAutospacing="0" w:before="0" w:beforeAutospacing="0" w:lineRule="auto"/>
        <w:ind w:left="720" w:hanging="360"/>
      </w:pPr>
      <w:r w:rsidDel="00000000" w:rsidR="00000000" w:rsidRPr="00000000">
        <w:rPr>
          <w:b w:val="1"/>
          <w:rtl w:val="0"/>
        </w:rPr>
        <w:t xml:space="preserve">Comparability:</w:t>
      </w:r>
      <w:r w:rsidDel="00000000" w:rsidR="00000000" w:rsidRPr="00000000">
        <w:rPr>
          <w:rtl w:val="0"/>
        </w:rPr>
        <w:t xml:space="preserve"> It allows for straightforward comparisons between countries of different sizes and populations.</w:t>
      </w:r>
    </w:p>
    <w:p w:rsidR="00000000" w:rsidDel="00000000" w:rsidP="00000000" w:rsidRDefault="00000000" w:rsidRPr="00000000" w14:paraId="00000018">
      <w:pPr>
        <w:numPr>
          <w:ilvl w:val="0"/>
          <w:numId w:val="6"/>
        </w:numPr>
        <w:spacing w:after="240" w:before="0" w:beforeAutospacing="0" w:lineRule="auto"/>
        <w:ind w:left="720" w:hanging="360"/>
      </w:pPr>
      <w:r w:rsidDel="00000000" w:rsidR="00000000" w:rsidRPr="00000000">
        <w:rPr>
          <w:b w:val="1"/>
          <w:rtl w:val="0"/>
        </w:rPr>
        <w:t xml:space="preserve">Indicator of Economic Activity:</w:t>
      </w:r>
      <w:r w:rsidDel="00000000" w:rsidR="00000000" w:rsidRPr="00000000">
        <w:rPr>
          <w:rtl w:val="0"/>
        </w:rPr>
        <w:t xml:space="preserve"> It gives an indication of the total economic output per person, reflecting a nation’s economic performance over time.</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1A">
      <w:pPr>
        <w:numPr>
          <w:ilvl w:val="0"/>
          <w:numId w:val="4"/>
        </w:numPr>
        <w:spacing w:after="0" w:afterAutospacing="0" w:before="240" w:lineRule="auto"/>
        <w:ind w:left="720" w:hanging="360"/>
      </w:pPr>
      <w:r w:rsidDel="00000000" w:rsidR="00000000" w:rsidRPr="00000000">
        <w:rPr>
          <w:b w:val="1"/>
          <w:rtl w:val="0"/>
        </w:rPr>
        <w:t xml:space="preserve">Ignores Distribution of Wealth:</w:t>
      </w:r>
      <w:r w:rsidDel="00000000" w:rsidR="00000000" w:rsidRPr="00000000">
        <w:rPr>
          <w:rtl w:val="0"/>
        </w:rPr>
        <w:t xml:space="preserve"> GDP per capita does not account for income inequality, meaning that a high GDP may not reflect the economic well-being of the majority of the population.</w:t>
        <w:br w:type="textWrapping"/>
      </w:r>
      <w:r w:rsidDel="00000000" w:rsidR="00000000" w:rsidRPr="00000000">
        <w:rPr>
          <w:b w:val="1"/>
          <w:rtl w:val="0"/>
        </w:rPr>
        <w:t xml:space="preserve">Example:</w:t>
      </w:r>
      <w:r w:rsidDel="00000000" w:rsidR="00000000" w:rsidRPr="00000000">
        <w:rPr>
          <w:rtl w:val="0"/>
        </w:rPr>
        <w:t xml:space="preserve"> A country like the United States may have high GDP per capita, but the wealth is concentrated among the wealthiest, leaving many with low income.</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b w:val="1"/>
          <w:rtl w:val="0"/>
        </w:rPr>
        <w:t xml:space="preserve">Environmental Degradation:</w:t>
      </w:r>
      <w:r w:rsidDel="00000000" w:rsidR="00000000" w:rsidRPr="00000000">
        <w:rPr>
          <w:rtl w:val="0"/>
        </w:rPr>
        <w:t xml:space="preserve"> It does not consider the depletion of natural resources or environmental damage, which can be costly in the long term.</w:t>
        <w:br w:type="textWrapping"/>
      </w:r>
      <w:r w:rsidDel="00000000" w:rsidR="00000000" w:rsidRPr="00000000">
        <w:rPr>
          <w:b w:val="1"/>
          <w:rtl w:val="0"/>
        </w:rPr>
        <w:t xml:space="preserve">Example:</w:t>
      </w:r>
      <w:r w:rsidDel="00000000" w:rsidR="00000000" w:rsidRPr="00000000">
        <w:rPr>
          <w:rtl w:val="0"/>
        </w:rPr>
        <w:t xml:space="preserve"> Economic growth in countries that heavily rely on resource extraction, such as oil, might have negative environmental consequences that GDP per capita fails to capture.</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b w:val="1"/>
          <w:rtl w:val="0"/>
        </w:rPr>
        <w:t xml:space="preserve">Non-Market Activities:</w:t>
      </w:r>
      <w:r w:rsidDel="00000000" w:rsidR="00000000" w:rsidRPr="00000000">
        <w:rPr>
          <w:rtl w:val="0"/>
        </w:rPr>
        <w:t xml:space="preserve"> GDP does not account for non-market transactions, such as unpaid household labor or volunteer work, which can significantly contribute to a society’s well-being.</w:t>
      </w:r>
    </w:p>
    <w:p w:rsidR="00000000" w:rsidDel="00000000" w:rsidP="00000000" w:rsidRDefault="00000000" w:rsidRPr="00000000" w14:paraId="0000001D">
      <w:pPr>
        <w:numPr>
          <w:ilvl w:val="0"/>
          <w:numId w:val="4"/>
        </w:numPr>
        <w:spacing w:after="240" w:before="0" w:beforeAutospacing="0" w:lineRule="auto"/>
        <w:ind w:left="720" w:hanging="360"/>
      </w:pPr>
      <w:r w:rsidDel="00000000" w:rsidR="00000000" w:rsidRPr="00000000">
        <w:rPr>
          <w:b w:val="1"/>
          <w:rtl w:val="0"/>
        </w:rPr>
        <w:t xml:space="preserve">Quality of Life:</w:t>
      </w:r>
      <w:r w:rsidDel="00000000" w:rsidR="00000000" w:rsidRPr="00000000">
        <w:rPr>
          <w:rtl w:val="0"/>
        </w:rPr>
        <w:t xml:space="preserve"> GDP per capita doesn’t consider other factors like health, education, or overall quality of life, which are essential for a comprehensive understanding of development.</w:t>
        <w:br w:type="textWrapping"/>
      </w:r>
      <w:r w:rsidDel="00000000" w:rsidR="00000000" w:rsidRPr="00000000">
        <w:rPr>
          <w:b w:val="1"/>
          <w:rtl w:val="0"/>
        </w:rPr>
        <w:t xml:space="preserve">Example:</w:t>
      </w:r>
      <w:r w:rsidDel="00000000" w:rsidR="00000000" w:rsidRPr="00000000">
        <w:rPr>
          <w:rtl w:val="0"/>
        </w:rPr>
        <w:t xml:space="preserve"> Bhutan uses Gross National Happiness (GNH) as a more holistic measure of development, emphasizing well-being over pure economic output.</w:t>
      </w:r>
    </w:p>
    <w:p w:rsidR="00000000" w:rsidDel="00000000" w:rsidP="00000000" w:rsidRDefault="00000000" w:rsidRPr="00000000" w14:paraId="0000001E">
      <w:pPr>
        <w:spacing w:after="240" w:before="240" w:lineRule="auto"/>
        <w:rPr/>
      </w:pPr>
      <w:r w:rsidDel="00000000" w:rsidR="00000000" w:rsidRPr="00000000">
        <w:rPr>
          <w:b w:val="1"/>
          <w:rtl w:val="0"/>
        </w:rPr>
        <w:t xml:space="preserve">Q2:</w:t>
      </w:r>
      <w:r w:rsidDel="00000000" w:rsidR="00000000" w:rsidRPr="00000000">
        <w:rPr>
          <w:rtl w:val="0"/>
        </w:rPr>
        <w:t xml:space="preserve"> Analyze the importance of environmental sustainability in measuring economic development.</w:t>
        <w:br w:type="textWrapping"/>
      </w:r>
      <w:r w:rsidDel="00000000" w:rsidR="00000000" w:rsidRPr="00000000">
        <w:rPr>
          <w:b w:val="1"/>
          <w:rtl w:val="0"/>
        </w:rPr>
        <w:t xml:space="preserve">A1:</w:t>
        <w:br w:type="textWrapping"/>
      </w:r>
      <w:r w:rsidDel="00000000" w:rsidR="00000000" w:rsidRPr="00000000">
        <w:rPr>
          <w:rtl w:val="0"/>
        </w:rPr>
        <w:t xml:space="preserve">Environmental sustainability is crucial for long-term economic development, as unchecked exploitation of natural resources can undermine future growth and result in long-term costs.</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b w:val="1"/>
          <w:rtl w:val="0"/>
        </w:rPr>
        <w:t xml:space="preserve">Resource Depletion:</w:t>
      </w:r>
      <w:r w:rsidDel="00000000" w:rsidR="00000000" w:rsidRPr="00000000">
        <w:rPr>
          <w:rtl w:val="0"/>
        </w:rPr>
        <w:t xml:space="preserve"> Over-exploitation of natural resources can lead to shortages and increased costs, reducing the economic base of countries that rely on natural resources for income.</w:t>
        <w:br w:type="textWrapping"/>
      </w:r>
      <w:r w:rsidDel="00000000" w:rsidR="00000000" w:rsidRPr="00000000">
        <w:rPr>
          <w:b w:val="1"/>
          <w:rtl w:val="0"/>
        </w:rPr>
        <w:t xml:space="preserve">Example:</w:t>
      </w:r>
      <w:r w:rsidDel="00000000" w:rsidR="00000000" w:rsidRPr="00000000">
        <w:rPr>
          <w:rtl w:val="0"/>
        </w:rPr>
        <w:t xml:space="preserve"> Countries like Venezuela have experienced economic downturns due to the collapse of the oil market, exacerbating social problems.</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Climate Change:</w:t>
      </w:r>
      <w:r w:rsidDel="00000000" w:rsidR="00000000" w:rsidRPr="00000000">
        <w:rPr>
          <w:rtl w:val="0"/>
        </w:rPr>
        <w:t xml:space="preserve"> Environmental degradation and climate change can disrupt agricultural production, increase the cost of healthcare, and damage infrastructure, affecting overall development.</w:t>
        <w:br w:type="textWrapping"/>
      </w:r>
      <w:r w:rsidDel="00000000" w:rsidR="00000000" w:rsidRPr="00000000">
        <w:rPr>
          <w:b w:val="1"/>
          <w:rtl w:val="0"/>
        </w:rPr>
        <w:t xml:space="preserve">Example:</w:t>
      </w:r>
      <w:r w:rsidDel="00000000" w:rsidR="00000000" w:rsidRPr="00000000">
        <w:rPr>
          <w:rtl w:val="0"/>
        </w:rPr>
        <w:t xml:space="preserve"> Pacific Island nations, like the Maldives, are facing the threat of rising sea levels, which could lead to the displacement of populations and disrupt their economies.</w:t>
      </w:r>
    </w:p>
    <w:p w:rsidR="00000000" w:rsidDel="00000000" w:rsidP="00000000" w:rsidRDefault="00000000" w:rsidRPr="00000000" w14:paraId="00000021">
      <w:pPr>
        <w:numPr>
          <w:ilvl w:val="0"/>
          <w:numId w:val="5"/>
        </w:numPr>
        <w:spacing w:after="240" w:before="0" w:beforeAutospacing="0" w:lineRule="auto"/>
        <w:ind w:left="720" w:hanging="360"/>
      </w:pPr>
      <w:r w:rsidDel="00000000" w:rsidR="00000000" w:rsidRPr="00000000">
        <w:rPr>
          <w:b w:val="1"/>
          <w:rtl w:val="0"/>
        </w:rPr>
        <w:t xml:space="preserve">Long-Term Growth:</w:t>
      </w:r>
      <w:r w:rsidDel="00000000" w:rsidR="00000000" w:rsidRPr="00000000">
        <w:rPr>
          <w:rtl w:val="0"/>
        </w:rPr>
        <w:t xml:space="preserve"> Sustainable practices, such as the use of renewable energy, water conservation, and waste management, ensure that economic growth is not at the expense of future generations.</w:t>
        <w:br w:type="textWrapping"/>
      </w:r>
      <w:r w:rsidDel="00000000" w:rsidR="00000000" w:rsidRPr="00000000">
        <w:rPr>
          <w:b w:val="1"/>
          <w:rtl w:val="0"/>
        </w:rPr>
        <w:t xml:space="preserve">Example:</w:t>
      </w:r>
      <w:r w:rsidDel="00000000" w:rsidR="00000000" w:rsidRPr="00000000">
        <w:rPr>
          <w:rtl w:val="0"/>
        </w:rPr>
        <w:t xml:space="preserve"> Denmark’s focus on renewable energy and waste-to-energy programs helps ensure that its economic development continues without depleting natural resources.</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4gbqyaafcmun"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4">
      <w:pPr>
        <w:spacing w:after="240" w:before="240" w:lineRule="auto"/>
        <w:rPr/>
      </w:pPr>
      <w:r w:rsidDel="00000000" w:rsidR="00000000" w:rsidRPr="00000000">
        <w:rPr>
          <w:b w:val="1"/>
          <w:rtl w:val="0"/>
        </w:rPr>
        <w:t xml:space="preserve">Q1:</w:t>
      </w:r>
      <w:r w:rsidDel="00000000" w:rsidR="00000000" w:rsidRPr="00000000">
        <w:rPr>
          <w:rtl w:val="0"/>
        </w:rPr>
        <w:t xml:space="preserve"> Discuss how social indicators such as health and education contribute to measuring economic development.</w:t>
        <w:br w:type="textWrapping"/>
      </w:r>
      <w:r w:rsidDel="00000000" w:rsidR="00000000" w:rsidRPr="00000000">
        <w:rPr>
          <w:b w:val="1"/>
          <w:rtl w:val="0"/>
        </w:rPr>
        <w:t xml:space="preserve">A1:</w:t>
        <w:br w:type="textWrapping"/>
      </w:r>
      <w:r w:rsidDel="00000000" w:rsidR="00000000" w:rsidRPr="00000000">
        <w:rPr>
          <w:rtl w:val="0"/>
        </w:rPr>
        <w:t xml:space="preserve">Social indicators like health and education are essential for a comprehensive understanding of economic development, as they reflect the well-being of a population and the quality of life in a country. Economic development cannot be fully realized without improvements in health and education, which are directly linked to productivity, economic participation, and social stability.</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b w:val="1"/>
          <w:rtl w:val="0"/>
        </w:rPr>
        <w:t xml:space="preserve">Health Indicators:</w:t>
      </w:r>
      <w:r w:rsidDel="00000000" w:rsidR="00000000" w:rsidRPr="00000000">
        <w:rPr>
          <w:rtl w:val="0"/>
        </w:rPr>
        <w:t xml:space="preserve"> Health, reflected in life expectancy, infant mortality, and disease burden, directly impacts the productivity of a workforce. A healthy population is more productive, reducing absenteeism and increasing output.</w:t>
        <w:br w:type="textWrapping"/>
      </w:r>
      <w:r w:rsidDel="00000000" w:rsidR="00000000" w:rsidRPr="00000000">
        <w:rPr>
          <w:b w:val="1"/>
          <w:rtl w:val="0"/>
        </w:rPr>
        <w:t xml:space="preserve">Example:</w:t>
      </w:r>
      <w:r w:rsidDel="00000000" w:rsidR="00000000" w:rsidRPr="00000000">
        <w:rPr>
          <w:rtl w:val="0"/>
        </w:rPr>
        <w:t xml:space="preserve"> In countries like Japan and Switzerland, where life expectancy is high and healthcare systems are efficient, productivity levels are correspondingly higher, contributing to higher standards of living and economic growth.</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Education Indicators:</w:t>
      </w:r>
      <w:r w:rsidDel="00000000" w:rsidR="00000000" w:rsidRPr="00000000">
        <w:rPr>
          <w:rtl w:val="0"/>
        </w:rPr>
        <w:t xml:space="preserve"> Education levels are critical for long-term economic development. Higher levels of education lead to a more skilled and innovative workforce, which drives productivity and technological advancements.</w:t>
        <w:br w:type="textWrapping"/>
      </w:r>
      <w:r w:rsidDel="00000000" w:rsidR="00000000" w:rsidRPr="00000000">
        <w:rPr>
          <w:b w:val="1"/>
          <w:rtl w:val="0"/>
        </w:rPr>
        <w:t xml:space="preserve">Example:</w:t>
      </w:r>
      <w:r w:rsidDel="00000000" w:rsidR="00000000" w:rsidRPr="00000000">
        <w:rPr>
          <w:rtl w:val="0"/>
        </w:rPr>
        <w:t xml:space="preserve"> Countries like South Korea have invested heavily in education, leading to a highly skilled workforce that fuels the nation’s technological industries and high levels of economic output.</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Gender Equality in Education:</w:t>
      </w:r>
      <w:r w:rsidDel="00000000" w:rsidR="00000000" w:rsidRPr="00000000">
        <w:rPr>
          <w:rtl w:val="0"/>
        </w:rPr>
        <w:t xml:space="preserve"> Social indicators also include gender equality, as inclusive access to education empowers women and leads to economic benefits. Educating girls and women enhances labor force participation, reduces poverty, and supports healthier families.</w:t>
        <w:br w:type="textWrapping"/>
      </w:r>
      <w:r w:rsidDel="00000000" w:rsidR="00000000" w:rsidRPr="00000000">
        <w:rPr>
          <w:b w:val="1"/>
          <w:rtl w:val="0"/>
        </w:rPr>
        <w:t xml:space="preserve">Example:</w:t>
      </w:r>
      <w:r w:rsidDel="00000000" w:rsidR="00000000" w:rsidRPr="00000000">
        <w:rPr>
          <w:rtl w:val="0"/>
        </w:rPr>
        <w:t xml:space="preserve"> In Rwanda, increased female education and participation in governance have been linked to improved economic outcomes and social stability.</w:t>
      </w:r>
    </w:p>
    <w:p w:rsidR="00000000" w:rsidDel="00000000" w:rsidP="00000000" w:rsidRDefault="00000000" w:rsidRPr="00000000" w14:paraId="00000028">
      <w:pPr>
        <w:numPr>
          <w:ilvl w:val="0"/>
          <w:numId w:val="1"/>
        </w:numPr>
        <w:spacing w:after="240" w:before="0" w:beforeAutospacing="0" w:lineRule="auto"/>
        <w:ind w:left="720" w:hanging="360"/>
      </w:pPr>
      <w:r w:rsidDel="00000000" w:rsidR="00000000" w:rsidRPr="00000000">
        <w:rPr>
          <w:b w:val="1"/>
          <w:rtl w:val="0"/>
        </w:rPr>
        <w:t xml:space="preserve">Access to Basic Services:</w:t>
      </w:r>
      <w:r w:rsidDel="00000000" w:rsidR="00000000" w:rsidRPr="00000000">
        <w:rPr>
          <w:rtl w:val="0"/>
        </w:rPr>
        <w:t xml:space="preserve"> Access to clean water, sanitation, and housing also affects economic development by improving living standards and reducing health risks.</w:t>
        <w:br w:type="textWrapping"/>
      </w:r>
      <w:r w:rsidDel="00000000" w:rsidR="00000000" w:rsidRPr="00000000">
        <w:rPr>
          <w:b w:val="1"/>
          <w:rtl w:val="0"/>
        </w:rPr>
        <w:t xml:space="preserve">Example:</w:t>
      </w:r>
      <w:r w:rsidDel="00000000" w:rsidR="00000000" w:rsidRPr="00000000">
        <w:rPr>
          <w:rtl w:val="0"/>
        </w:rPr>
        <w:t xml:space="preserve"> In rural areas of India, improvements in sanitation and healthcare infrastructure have significantly improved productivity and reduced poverty.</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hqano7dhe8f1"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B">
      <w:pPr>
        <w:spacing w:after="240" w:before="240" w:lineRule="auto"/>
        <w:rPr/>
      </w:pPr>
      <w:r w:rsidDel="00000000" w:rsidR="00000000" w:rsidRPr="00000000">
        <w:rPr>
          <w:b w:val="1"/>
          <w:rtl w:val="0"/>
        </w:rPr>
        <w:t xml:space="preserve">Q1:</w:t>
      </w:r>
      <w:r w:rsidDel="00000000" w:rsidR="00000000" w:rsidRPr="00000000">
        <w:rPr>
          <w:rtl w:val="0"/>
        </w:rPr>
        <w:t xml:space="preserve"> To what extent do alternative measures of economic development, such as the Human Development Index (HDI), provide a more comprehensive view of development than GDP per capita?</w:t>
        <w:br w:type="textWrapping"/>
      </w:r>
      <w:r w:rsidDel="00000000" w:rsidR="00000000" w:rsidRPr="00000000">
        <w:rPr>
          <w:b w:val="1"/>
          <w:rtl w:val="0"/>
        </w:rPr>
        <w:t xml:space="preserve">A1:</w:t>
        <w:br w:type="textWrapping"/>
      </w:r>
      <w:r w:rsidDel="00000000" w:rsidR="00000000" w:rsidRPr="00000000">
        <w:rPr>
          <w:rtl w:val="0"/>
        </w:rPr>
        <w:t xml:space="preserve">While GDP per capita is a widely used measure of economic performance, it is increasingly recognized as inadequate for capturing the full scope of economic development. The Human Development Index (HDI), which incorporates factors like life expectancy, education, and income, offers a more holistic view of development, highlighting the importance of human well-being, social equity, and environmental sustainability.</w:t>
      </w:r>
    </w:p>
    <w:p w:rsidR="00000000" w:rsidDel="00000000" w:rsidP="00000000" w:rsidRDefault="00000000" w:rsidRPr="00000000" w14:paraId="0000002C">
      <w:pPr>
        <w:numPr>
          <w:ilvl w:val="0"/>
          <w:numId w:val="7"/>
        </w:numPr>
        <w:spacing w:after="0" w:afterAutospacing="0" w:before="240" w:lineRule="auto"/>
        <w:ind w:left="720" w:hanging="360"/>
      </w:pPr>
      <w:r w:rsidDel="00000000" w:rsidR="00000000" w:rsidRPr="00000000">
        <w:rPr>
          <w:b w:val="1"/>
          <w:rtl w:val="0"/>
        </w:rPr>
        <w:t xml:space="preserve">Incorporating Social and Health Dimensions:</w:t>
        <w:br w:type="textWrapping"/>
      </w:r>
      <w:r w:rsidDel="00000000" w:rsidR="00000000" w:rsidRPr="00000000">
        <w:rPr>
          <w:rtl w:val="0"/>
        </w:rPr>
        <w:t xml:space="preserve">The HDI considers life expectancy, which serves as an indicator of a population's health and access to healthcare. Life expectancy is closely related to the availability of basic health services, nutrition, and living conditions. In comparison, GDP per capita provides no insights into these crucial aspects.</w:t>
        <w:br w:type="textWrapping"/>
      </w:r>
      <w:r w:rsidDel="00000000" w:rsidR="00000000" w:rsidRPr="00000000">
        <w:rPr>
          <w:b w:val="1"/>
          <w:rtl w:val="0"/>
        </w:rPr>
        <w:t xml:space="preserve">Example:</w:t>
      </w:r>
      <w:r w:rsidDel="00000000" w:rsidR="00000000" w:rsidRPr="00000000">
        <w:rPr>
          <w:rtl w:val="0"/>
        </w:rPr>
        <w:t xml:space="preserve"> Countries like Costa Rica, which ranks high in life expectancy despite having a lower GDP per capita, demonstrate how health and social services contribute to well-being beyond economic output.</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b w:val="1"/>
          <w:rtl w:val="0"/>
        </w:rPr>
        <w:t xml:space="preserve">Education as a Key Factor:</w:t>
        <w:br w:type="textWrapping"/>
      </w:r>
      <w:r w:rsidDel="00000000" w:rsidR="00000000" w:rsidRPr="00000000">
        <w:rPr>
          <w:rtl w:val="0"/>
        </w:rPr>
        <w:t xml:space="preserve">Education is a key component of the HDI and is directly linked to a country’s future economic prospects. Education drives workforce productivity, fosters innovation, and reduces poverty, but GDP per capita alone does not reflect these dynamics.</w:t>
        <w:br w:type="textWrapping"/>
      </w:r>
      <w:r w:rsidDel="00000000" w:rsidR="00000000" w:rsidRPr="00000000">
        <w:rPr>
          <w:b w:val="1"/>
          <w:rtl w:val="0"/>
        </w:rPr>
        <w:t xml:space="preserve">Example:</w:t>
      </w:r>
      <w:r w:rsidDel="00000000" w:rsidR="00000000" w:rsidRPr="00000000">
        <w:rPr>
          <w:rtl w:val="0"/>
        </w:rPr>
        <w:t xml:space="preserve"> Finland’s high HDI ranking is not only due to its strong GDP but also its education system, which places a high emphasis on equality and quality. Finland’s education system has been credited with enhancing its long-term economic success.</w:t>
      </w:r>
    </w:p>
    <w:p w:rsidR="00000000" w:rsidDel="00000000" w:rsidP="00000000" w:rsidRDefault="00000000" w:rsidRPr="00000000" w14:paraId="0000002E">
      <w:pPr>
        <w:numPr>
          <w:ilvl w:val="0"/>
          <w:numId w:val="7"/>
        </w:numPr>
        <w:spacing w:after="0" w:afterAutospacing="0" w:before="0" w:beforeAutospacing="0" w:lineRule="auto"/>
        <w:ind w:left="720" w:hanging="360"/>
      </w:pPr>
      <w:r w:rsidDel="00000000" w:rsidR="00000000" w:rsidRPr="00000000">
        <w:rPr>
          <w:b w:val="1"/>
          <w:rtl w:val="0"/>
        </w:rPr>
        <w:t xml:space="preserve">Limitations of GDP Per Capita:</w:t>
        <w:br w:type="textWrapping"/>
      </w:r>
      <w:r w:rsidDel="00000000" w:rsidR="00000000" w:rsidRPr="00000000">
        <w:rPr>
          <w:rtl w:val="0"/>
        </w:rPr>
        <w:t xml:space="preserve">GDP per capita ignores income distribution, environmental factors, and the broader quality of life. High GDP per capita can mask high levels of inequality, where wealth is concentrated in the hands of a few, leaving the majority of the population with lower standards of living.</w:t>
        <w:br w:type="textWrapping"/>
      </w:r>
      <w:r w:rsidDel="00000000" w:rsidR="00000000" w:rsidRPr="00000000">
        <w:rPr>
          <w:b w:val="1"/>
          <w:rtl w:val="0"/>
        </w:rPr>
        <w:t xml:space="preserve">Example:</w:t>
      </w:r>
      <w:r w:rsidDel="00000000" w:rsidR="00000000" w:rsidRPr="00000000">
        <w:rPr>
          <w:rtl w:val="0"/>
        </w:rPr>
        <w:t xml:space="preserve"> The United States has high GDP per capita but suffers from high income inequality, where millions of people live below the poverty line despite overall economic growth.</w:t>
      </w:r>
    </w:p>
    <w:p w:rsidR="00000000" w:rsidDel="00000000" w:rsidP="00000000" w:rsidRDefault="00000000" w:rsidRPr="00000000" w14:paraId="0000002F">
      <w:pPr>
        <w:numPr>
          <w:ilvl w:val="0"/>
          <w:numId w:val="7"/>
        </w:numPr>
        <w:spacing w:after="240" w:before="0" w:beforeAutospacing="0" w:lineRule="auto"/>
        <w:ind w:left="720" w:hanging="360"/>
      </w:pPr>
      <w:r w:rsidDel="00000000" w:rsidR="00000000" w:rsidRPr="00000000">
        <w:rPr>
          <w:b w:val="1"/>
          <w:rtl w:val="0"/>
        </w:rPr>
        <w:t xml:space="preserve">Environmental and Sustainability Considerations:</w:t>
        <w:br w:type="textWrapping"/>
      </w:r>
      <w:r w:rsidDel="00000000" w:rsidR="00000000" w:rsidRPr="00000000">
        <w:rPr>
          <w:rtl w:val="0"/>
        </w:rPr>
        <w:t xml:space="preserve">Unlike GDP, the HDI encourages a broader view of development that includes environmental sustainability. As environmental degradation becomes more pronounced, measuring development purely by GDP per capita overlooks the potential long-term consequences of unsustainable growth.</w:t>
        <w:br w:type="textWrapping"/>
      </w:r>
      <w:r w:rsidDel="00000000" w:rsidR="00000000" w:rsidRPr="00000000">
        <w:rPr>
          <w:b w:val="1"/>
          <w:rtl w:val="0"/>
        </w:rPr>
        <w:t xml:space="preserve">Example:</w:t>
      </w:r>
      <w:r w:rsidDel="00000000" w:rsidR="00000000" w:rsidRPr="00000000">
        <w:rPr>
          <w:rtl w:val="0"/>
        </w:rPr>
        <w:t xml:space="preserve"> In many oil-exporting countries, GDP per capita has grown rapidly due to oil exports, but the environmental cost of resource extraction and the depletion of natural resources threaten future development. The HDI incorporates the importance of sustainability, ensuring long-term growth is not compromised for short-term gains.</w:t>
      </w:r>
    </w:p>
    <w:p w:rsidR="00000000" w:rsidDel="00000000" w:rsidP="00000000" w:rsidRDefault="00000000" w:rsidRPr="00000000" w14:paraId="00000030">
      <w:pPr>
        <w:spacing w:after="240" w:before="240" w:lineRule="auto"/>
        <w:rPr/>
      </w:pPr>
      <w:r w:rsidDel="00000000" w:rsidR="00000000" w:rsidRPr="00000000">
        <w:rPr>
          <w:b w:val="1"/>
          <w:rtl w:val="0"/>
        </w:rPr>
        <w:t xml:space="preserve">Conclusion:</w:t>
        <w:br w:type="textWrapping"/>
      </w:r>
      <w:r w:rsidDel="00000000" w:rsidR="00000000" w:rsidRPr="00000000">
        <w:rPr>
          <w:rtl w:val="0"/>
        </w:rPr>
        <w:t xml:space="preserve">The HDI provides a more comprehensive and multidimensional view of development than GDP per capita, as it incorporates health, education, and income, and offers a more nuanced understanding of the challenges and opportunities faced by nations. While GDP per capita remains a useful tool for measuring economic activity, it is insufficient on its own for evaluating the well-being and overall development of a society.</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