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3B5A70" w14:textId="77777777" w:rsidR="00D20437" w:rsidRPr="00D20437" w:rsidRDefault="00D20437" w:rsidP="00D20437">
      <w:r w:rsidRPr="00D20437">
        <w:rPr>
          <w:b/>
          <w:bCs/>
        </w:rPr>
        <w:t>Question 1:</w:t>
      </w:r>
    </w:p>
    <w:p w14:paraId="38092E3D" w14:textId="77777777" w:rsidR="00D20437" w:rsidRPr="00D20437" w:rsidRDefault="00D20437" w:rsidP="00D20437">
      <w:pPr>
        <w:numPr>
          <w:ilvl w:val="0"/>
          <w:numId w:val="1"/>
        </w:numPr>
      </w:pPr>
      <w:r w:rsidRPr="00D20437">
        <w:rPr>
          <w:b/>
          <w:bCs/>
        </w:rPr>
        <w:t>Q:</w:t>
      </w:r>
      <w:r w:rsidRPr="00D20437">
        <w:t xml:space="preserve"> How does the Circular Flow Model help in understanding the interactions between different sectors of an economy?</w:t>
      </w:r>
    </w:p>
    <w:p w14:paraId="533FB2CD" w14:textId="77777777" w:rsidR="00D20437" w:rsidRPr="00D20437" w:rsidRDefault="00D20437" w:rsidP="00D20437">
      <w:pPr>
        <w:numPr>
          <w:ilvl w:val="0"/>
          <w:numId w:val="1"/>
        </w:numPr>
      </w:pPr>
      <w:r w:rsidRPr="00D20437">
        <w:rPr>
          <w:b/>
          <w:bCs/>
        </w:rPr>
        <w:t>A:</w:t>
      </w:r>
      <w:r w:rsidRPr="00D20437">
        <w:t xml:space="preserve"> The Circular Flow Model demonstrates the interdependence between households and firms. Households provide factors of production to firms in exchange for income, while firms produce goods and services for households. This creates a continuous flow of money, goods, and services, highlighting how economic activity is sustained through these interactions and the role of markets in facilitating exchanges.</w:t>
      </w:r>
    </w:p>
    <w:p w14:paraId="4DBB37BE" w14:textId="77777777" w:rsidR="00D20437" w:rsidRPr="00D20437" w:rsidRDefault="00D20437" w:rsidP="00D20437">
      <w:r w:rsidRPr="00D20437">
        <w:rPr>
          <w:b/>
          <w:bCs/>
        </w:rPr>
        <w:t>Question 2:</w:t>
      </w:r>
    </w:p>
    <w:p w14:paraId="225642A0" w14:textId="77777777" w:rsidR="00D20437" w:rsidRPr="00D20437" w:rsidRDefault="00D20437" w:rsidP="00D20437">
      <w:pPr>
        <w:numPr>
          <w:ilvl w:val="0"/>
          <w:numId w:val="2"/>
        </w:numPr>
      </w:pPr>
      <w:r w:rsidRPr="00D20437">
        <w:rPr>
          <w:b/>
          <w:bCs/>
        </w:rPr>
        <w:t>Q:</w:t>
      </w:r>
      <w:r w:rsidRPr="00D20437">
        <w:t xml:space="preserve"> Describe how the Production Possibility Curve (PPC) can illustrate the concepts of scarcity, choice, and opportunity cost.</w:t>
      </w:r>
    </w:p>
    <w:p w14:paraId="6246BC5B" w14:textId="77777777" w:rsidR="00D20437" w:rsidRPr="00D20437" w:rsidRDefault="00D20437" w:rsidP="00D20437">
      <w:pPr>
        <w:numPr>
          <w:ilvl w:val="0"/>
          <w:numId w:val="2"/>
        </w:numPr>
      </w:pPr>
      <w:r w:rsidRPr="00D20437">
        <w:rPr>
          <w:b/>
          <w:bCs/>
        </w:rPr>
        <w:t>A:</w:t>
      </w:r>
      <w:r w:rsidRPr="00D20437">
        <w:t xml:space="preserve"> The PPC shows the maximum possible output combinations of two goods that an economy can produce with its resources and technology. It illustrates scarcity by defining production limits, choice by showing different production possibilities, and opportunity cost by indicating the trade-offs between producing one good over another, represented by the slope of the curve.</w:t>
      </w:r>
    </w:p>
    <w:p w14:paraId="4EB4CCCB" w14:textId="77777777" w:rsidR="00D20437" w:rsidRPr="00D20437" w:rsidRDefault="00D20437" w:rsidP="00D20437">
      <w:r w:rsidRPr="00D20437">
        <w:rPr>
          <w:b/>
          <w:bCs/>
        </w:rPr>
        <w:t>Question 3:</w:t>
      </w:r>
    </w:p>
    <w:p w14:paraId="09216A81" w14:textId="77777777" w:rsidR="00D20437" w:rsidRPr="00D20437" w:rsidRDefault="00D20437" w:rsidP="00D20437">
      <w:pPr>
        <w:numPr>
          <w:ilvl w:val="0"/>
          <w:numId w:val="3"/>
        </w:numPr>
      </w:pPr>
      <w:r w:rsidRPr="00D20437">
        <w:rPr>
          <w:b/>
          <w:bCs/>
        </w:rPr>
        <w:t>Q:</w:t>
      </w:r>
      <w:r w:rsidRPr="00D20437">
        <w:t xml:space="preserve"> How do supply and demand models help in predicting the effects of changes in market conditions?</w:t>
      </w:r>
    </w:p>
    <w:p w14:paraId="61FF99C6" w14:textId="77777777" w:rsidR="00D20437" w:rsidRPr="00D20437" w:rsidRDefault="00D20437" w:rsidP="00D20437">
      <w:pPr>
        <w:numPr>
          <w:ilvl w:val="0"/>
          <w:numId w:val="3"/>
        </w:numPr>
      </w:pPr>
      <w:r w:rsidRPr="00D20437">
        <w:rPr>
          <w:b/>
          <w:bCs/>
        </w:rPr>
        <w:t>A:</w:t>
      </w:r>
      <w:r w:rsidRPr="00D20437">
        <w:t xml:space="preserve"> Supply and demand models predict how changes in market conditions, like shifts in consumer preferences or production costs, affect prices and quantities. For example, an increase in demand shifts the demand curve rightward, raising equilibrium price and quantity. Conversely, an increase in production costs shifts the supply curve leftward, raising prices and reducing quantity.</w:t>
      </w:r>
    </w:p>
    <w:p w14:paraId="25BB22A3" w14:textId="77777777" w:rsidR="00D20437" w:rsidRPr="00D20437" w:rsidRDefault="00D20437" w:rsidP="00D20437">
      <w:r w:rsidRPr="00D20437">
        <w:rPr>
          <w:b/>
          <w:bCs/>
        </w:rPr>
        <w:t>Question 4:</w:t>
      </w:r>
    </w:p>
    <w:p w14:paraId="172C9BA9" w14:textId="77777777" w:rsidR="00D20437" w:rsidRPr="00D20437" w:rsidRDefault="00D20437" w:rsidP="00D20437">
      <w:pPr>
        <w:numPr>
          <w:ilvl w:val="0"/>
          <w:numId w:val="4"/>
        </w:numPr>
      </w:pPr>
      <w:r w:rsidRPr="00D20437">
        <w:rPr>
          <w:b/>
          <w:bCs/>
        </w:rPr>
        <w:t>Q:</w:t>
      </w:r>
      <w:r w:rsidRPr="00D20437">
        <w:t xml:space="preserve"> Explain the significance of assumptions in economic models.</w:t>
      </w:r>
    </w:p>
    <w:p w14:paraId="255C7112" w14:textId="77777777" w:rsidR="00D20437" w:rsidRPr="00D20437" w:rsidRDefault="00D20437" w:rsidP="00D20437">
      <w:pPr>
        <w:numPr>
          <w:ilvl w:val="0"/>
          <w:numId w:val="4"/>
        </w:numPr>
      </w:pPr>
      <w:r w:rsidRPr="00D20437">
        <w:rPr>
          <w:b/>
          <w:bCs/>
        </w:rPr>
        <w:t>A:</w:t>
      </w:r>
      <w:r w:rsidRPr="00D20437">
        <w:t xml:space="preserve"> Assumptions simplify economic models by focusing on key variables while holding others constant (ceteris paribus). This allows economists to isolate and study the effects of specific factors. For example, assuming perfect competition helps </w:t>
      </w:r>
      <w:proofErr w:type="spellStart"/>
      <w:r w:rsidRPr="00D20437">
        <w:t>analyze</w:t>
      </w:r>
      <w:proofErr w:type="spellEnd"/>
      <w:r w:rsidRPr="00D20437">
        <w:t xml:space="preserve"> market </w:t>
      </w:r>
      <w:proofErr w:type="spellStart"/>
      <w:r w:rsidRPr="00D20437">
        <w:t>behaviors</w:t>
      </w:r>
      <w:proofErr w:type="spellEnd"/>
      <w:r w:rsidRPr="00D20437">
        <w:t xml:space="preserve"> without the complexities of monopolies or oligopolies.</w:t>
      </w:r>
    </w:p>
    <w:p w14:paraId="666A8EBC" w14:textId="77777777" w:rsidR="00D20437" w:rsidRPr="00D20437" w:rsidRDefault="00D20437" w:rsidP="00D20437">
      <w:r w:rsidRPr="00D20437">
        <w:rPr>
          <w:b/>
          <w:bCs/>
        </w:rPr>
        <w:t>Question 5:</w:t>
      </w:r>
    </w:p>
    <w:p w14:paraId="20F2C247" w14:textId="77777777" w:rsidR="00D20437" w:rsidRPr="00D20437" w:rsidRDefault="00D20437" w:rsidP="00D20437">
      <w:pPr>
        <w:numPr>
          <w:ilvl w:val="0"/>
          <w:numId w:val="5"/>
        </w:numPr>
      </w:pPr>
      <w:r w:rsidRPr="00D20437">
        <w:rPr>
          <w:b/>
          <w:bCs/>
        </w:rPr>
        <w:t>Q:</w:t>
      </w:r>
      <w:r w:rsidRPr="00D20437">
        <w:t xml:space="preserve"> What is the role of the price mechanism in resource allocation as explained by economic models?</w:t>
      </w:r>
    </w:p>
    <w:p w14:paraId="1C13DA90" w14:textId="77777777" w:rsidR="00D20437" w:rsidRPr="00D20437" w:rsidRDefault="00D20437" w:rsidP="00D20437">
      <w:pPr>
        <w:numPr>
          <w:ilvl w:val="0"/>
          <w:numId w:val="5"/>
        </w:numPr>
      </w:pPr>
      <w:r w:rsidRPr="00D20437">
        <w:rPr>
          <w:b/>
          <w:bCs/>
        </w:rPr>
        <w:t>A:</w:t>
      </w:r>
      <w:r w:rsidRPr="00D20437">
        <w:t xml:space="preserve"> The price mechanism allocates resources through the forces of supply and demand. Prices adjust based on market conditions, </w:t>
      </w:r>
      <w:proofErr w:type="spellStart"/>
      <w:r w:rsidRPr="00D20437">
        <w:t>signaling</w:t>
      </w:r>
      <w:proofErr w:type="spellEnd"/>
      <w:r w:rsidRPr="00D20437">
        <w:t xml:space="preserve"> producers to increase or decrease production and guiding consumers' purchasing decisions. This ensures that resources are directed towards goods and services that are most valued by society, promoting efficient allocation.</w:t>
      </w:r>
    </w:p>
    <w:p w14:paraId="40B485B4" w14:textId="3FFFE6DB" w:rsidR="00D20437" w:rsidRPr="00D20437" w:rsidRDefault="00D20437" w:rsidP="00D20437"/>
    <w:p w14:paraId="24E358D2" w14:textId="77777777" w:rsidR="003F42AD" w:rsidRDefault="003F42AD"/>
    <w:sectPr w:rsidR="003F42A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C15C4B"/>
    <w:multiLevelType w:val="multilevel"/>
    <w:tmpl w:val="E39A22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99423C0"/>
    <w:multiLevelType w:val="multilevel"/>
    <w:tmpl w:val="545A68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B29520D"/>
    <w:multiLevelType w:val="multilevel"/>
    <w:tmpl w:val="FBAC9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2A51ACE"/>
    <w:multiLevelType w:val="multilevel"/>
    <w:tmpl w:val="EA74EB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FD562F0"/>
    <w:multiLevelType w:val="multilevel"/>
    <w:tmpl w:val="AC5A8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90883100">
    <w:abstractNumId w:val="0"/>
  </w:num>
  <w:num w:numId="2" w16cid:durableId="381295149">
    <w:abstractNumId w:val="4"/>
  </w:num>
  <w:num w:numId="3" w16cid:durableId="2114930607">
    <w:abstractNumId w:val="3"/>
  </w:num>
  <w:num w:numId="4" w16cid:durableId="43069150">
    <w:abstractNumId w:val="2"/>
  </w:num>
  <w:num w:numId="5" w16cid:durableId="12734425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42AD"/>
    <w:rsid w:val="003F42AD"/>
    <w:rsid w:val="00CA39EC"/>
    <w:rsid w:val="00D2043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6EE4CB"/>
  <w15:chartTrackingRefBased/>
  <w15:docId w15:val="{61222340-E23E-4356-A2A9-CB4E86F5CD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8601576">
      <w:bodyDiv w:val="1"/>
      <w:marLeft w:val="0"/>
      <w:marRight w:val="0"/>
      <w:marTop w:val="0"/>
      <w:marBottom w:val="0"/>
      <w:divBdr>
        <w:top w:val="none" w:sz="0" w:space="0" w:color="auto"/>
        <w:left w:val="none" w:sz="0" w:space="0" w:color="auto"/>
        <w:bottom w:val="none" w:sz="0" w:space="0" w:color="auto"/>
        <w:right w:val="none" w:sz="0" w:space="0" w:color="auto"/>
      </w:divBdr>
      <w:divsChild>
        <w:div w:id="31618133">
          <w:marLeft w:val="0"/>
          <w:marRight w:val="0"/>
          <w:marTop w:val="0"/>
          <w:marBottom w:val="0"/>
          <w:divBdr>
            <w:top w:val="none" w:sz="0" w:space="0" w:color="auto"/>
            <w:left w:val="none" w:sz="0" w:space="0" w:color="auto"/>
            <w:bottom w:val="none" w:sz="0" w:space="0" w:color="auto"/>
            <w:right w:val="none" w:sz="0" w:space="0" w:color="auto"/>
          </w:divBdr>
          <w:divsChild>
            <w:div w:id="1437214863">
              <w:marLeft w:val="0"/>
              <w:marRight w:val="0"/>
              <w:marTop w:val="0"/>
              <w:marBottom w:val="0"/>
              <w:divBdr>
                <w:top w:val="none" w:sz="0" w:space="0" w:color="auto"/>
                <w:left w:val="none" w:sz="0" w:space="0" w:color="auto"/>
                <w:bottom w:val="none" w:sz="0" w:space="0" w:color="auto"/>
                <w:right w:val="none" w:sz="0" w:space="0" w:color="auto"/>
              </w:divBdr>
              <w:divsChild>
                <w:div w:id="1855608587">
                  <w:marLeft w:val="0"/>
                  <w:marRight w:val="0"/>
                  <w:marTop w:val="0"/>
                  <w:marBottom w:val="0"/>
                  <w:divBdr>
                    <w:top w:val="none" w:sz="0" w:space="0" w:color="auto"/>
                    <w:left w:val="none" w:sz="0" w:space="0" w:color="auto"/>
                    <w:bottom w:val="none" w:sz="0" w:space="0" w:color="auto"/>
                    <w:right w:val="none" w:sz="0" w:space="0" w:color="auto"/>
                  </w:divBdr>
                  <w:divsChild>
                    <w:div w:id="1136216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1523445">
          <w:marLeft w:val="0"/>
          <w:marRight w:val="0"/>
          <w:marTop w:val="0"/>
          <w:marBottom w:val="0"/>
          <w:divBdr>
            <w:top w:val="none" w:sz="0" w:space="0" w:color="auto"/>
            <w:left w:val="none" w:sz="0" w:space="0" w:color="auto"/>
            <w:bottom w:val="none" w:sz="0" w:space="0" w:color="auto"/>
            <w:right w:val="none" w:sz="0" w:space="0" w:color="auto"/>
          </w:divBdr>
          <w:divsChild>
            <w:div w:id="540558674">
              <w:marLeft w:val="0"/>
              <w:marRight w:val="0"/>
              <w:marTop w:val="0"/>
              <w:marBottom w:val="0"/>
              <w:divBdr>
                <w:top w:val="none" w:sz="0" w:space="0" w:color="auto"/>
                <w:left w:val="none" w:sz="0" w:space="0" w:color="auto"/>
                <w:bottom w:val="none" w:sz="0" w:space="0" w:color="auto"/>
                <w:right w:val="none" w:sz="0" w:space="0" w:color="auto"/>
              </w:divBdr>
              <w:divsChild>
                <w:div w:id="512845992">
                  <w:marLeft w:val="0"/>
                  <w:marRight w:val="0"/>
                  <w:marTop w:val="0"/>
                  <w:marBottom w:val="0"/>
                  <w:divBdr>
                    <w:top w:val="none" w:sz="0" w:space="0" w:color="auto"/>
                    <w:left w:val="none" w:sz="0" w:space="0" w:color="auto"/>
                    <w:bottom w:val="none" w:sz="0" w:space="0" w:color="auto"/>
                    <w:right w:val="none" w:sz="0" w:space="0" w:color="auto"/>
                  </w:divBdr>
                  <w:divsChild>
                    <w:div w:id="32224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9705444">
      <w:bodyDiv w:val="1"/>
      <w:marLeft w:val="0"/>
      <w:marRight w:val="0"/>
      <w:marTop w:val="0"/>
      <w:marBottom w:val="0"/>
      <w:divBdr>
        <w:top w:val="none" w:sz="0" w:space="0" w:color="auto"/>
        <w:left w:val="none" w:sz="0" w:space="0" w:color="auto"/>
        <w:bottom w:val="none" w:sz="0" w:space="0" w:color="auto"/>
        <w:right w:val="none" w:sz="0" w:space="0" w:color="auto"/>
      </w:divBdr>
      <w:divsChild>
        <w:div w:id="1235623482">
          <w:marLeft w:val="0"/>
          <w:marRight w:val="0"/>
          <w:marTop w:val="0"/>
          <w:marBottom w:val="0"/>
          <w:divBdr>
            <w:top w:val="none" w:sz="0" w:space="0" w:color="auto"/>
            <w:left w:val="none" w:sz="0" w:space="0" w:color="auto"/>
            <w:bottom w:val="none" w:sz="0" w:space="0" w:color="auto"/>
            <w:right w:val="none" w:sz="0" w:space="0" w:color="auto"/>
          </w:divBdr>
          <w:divsChild>
            <w:div w:id="1491020368">
              <w:marLeft w:val="0"/>
              <w:marRight w:val="0"/>
              <w:marTop w:val="0"/>
              <w:marBottom w:val="0"/>
              <w:divBdr>
                <w:top w:val="none" w:sz="0" w:space="0" w:color="auto"/>
                <w:left w:val="none" w:sz="0" w:space="0" w:color="auto"/>
                <w:bottom w:val="none" w:sz="0" w:space="0" w:color="auto"/>
                <w:right w:val="none" w:sz="0" w:space="0" w:color="auto"/>
              </w:divBdr>
              <w:divsChild>
                <w:div w:id="1629319652">
                  <w:marLeft w:val="0"/>
                  <w:marRight w:val="0"/>
                  <w:marTop w:val="0"/>
                  <w:marBottom w:val="0"/>
                  <w:divBdr>
                    <w:top w:val="none" w:sz="0" w:space="0" w:color="auto"/>
                    <w:left w:val="none" w:sz="0" w:space="0" w:color="auto"/>
                    <w:bottom w:val="none" w:sz="0" w:space="0" w:color="auto"/>
                    <w:right w:val="none" w:sz="0" w:space="0" w:color="auto"/>
                  </w:divBdr>
                  <w:divsChild>
                    <w:div w:id="424350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7969784">
          <w:marLeft w:val="0"/>
          <w:marRight w:val="0"/>
          <w:marTop w:val="0"/>
          <w:marBottom w:val="0"/>
          <w:divBdr>
            <w:top w:val="none" w:sz="0" w:space="0" w:color="auto"/>
            <w:left w:val="none" w:sz="0" w:space="0" w:color="auto"/>
            <w:bottom w:val="none" w:sz="0" w:space="0" w:color="auto"/>
            <w:right w:val="none" w:sz="0" w:space="0" w:color="auto"/>
          </w:divBdr>
          <w:divsChild>
            <w:div w:id="874738148">
              <w:marLeft w:val="0"/>
              <w:marRight w:val="0"/>
              <w:marTop w:val="0"/>
              <w:marBottom w:val="0"/>
              <w:divBdr>
                <w:top w:val="none" w:sz="0" w:space="0" w:color="auto"/>
                <w:left w:val="none" w:sz="0" w:space="0" w:color="auto"/>
                <w:bottom w:val="none" w:sz="0" w:space="0" w:color="auto"/>
                <w:right w:val="none" w:sz="0" w:space="0" w:color="auto"/>
              </w:divBdr>
              <w:divsChild>
                <w:div w:id="1899396726">
                  <w:marLeft w:val="0"/>
                  <w:marRight w:val="0"/>
                  <w:marTop w:val="0"/>
                  <w:marBottom w:val="0"/>
                  <w:divBdr>
                    <w:top w:val="none" w:sz="0" w:space="0" w:color="auto"/>
                    <w:left w:val="none" w:sz="0" w:space="0" w:color="auto"/>
                    <w:bottom w:val="none" w:sz="0" w:space="0" w:color="auto"/>
                    <w:right w:val="none" w:sz="0" w:space="0" w:color="auto"/>
                  </w:divBdr>
                  <w:divsChild>
                    <w:div w:id="49604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359</Words>
  <Characters>2051</Characters>
  <Application>Microsoft Office Word</Application>
  <DocSecurity>0</DocSecurity>
  <Lines>17</Lines>
  <Paragraphs>4</Paragraphs>
  <ScaleCrop>false</ScaleCrop>
  <Company/>
  <LinksUpToDate>false</LinksUpToDate>
  <CharactersWithSpaces>2406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Atharv Pimpley</dc:creator>
  <cp:keywords/>
  <dc:description/>
  <cp:lastModifiedBy>Atharv Pimpley</cp:lastModifiedBy>
  <cp:revision>2</cp:revision>
  <dcterms:created xsi:type="dcterms:W3CDTF">2024-08-06T16:49:00Z</dcterms:created>
  <dcterms:modified xsi:type="dcterms:W3CDTF">2024-08-06T16:49:00Z</dcterms:modified>
</cp:coreProperties>
</file>